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Engineer with extensive experience in crafting responsive, high-performance web applications. Expert in modern frontend frameworks, particularly React and Next.js, and adept at collaborating closely with design teams to create intuitive user interfaces and seamless user experiences. Proven ability to take ownership of complex integrations and architectures while championing coding best practices and quality assurance.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Next.js, Figma, WebAssembly, WebGL, HTML5, CSS3, JavaScript, TypeScript,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RESTful APIs, API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Jest, Cypress, CI/CD, Docker, Git, AWS,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Design Systems, Component Libraries, User Interface Design, UX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Agile Methodologies, Cross-functional Teams, Project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and building intuitive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layouts and pixel-perfect implementations that enhanced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enhancing application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animations and transitions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the interactivity and aesthetics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identifying bottlenecks and applying techniques such as lazy loading and code splitting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a comprehensive </w:t>
      </w:r>
      <w:r w:rsidRPr="00C3688B">
        <w:rPr>
          <w:rFonts w:ascii="Arial" w:hAnsi="Arial" w:cs="Arial"/>
          <w:b/>
          <w:color w:val="424242" w:themeColor="text1" w:themeShade="BF"/>
          <w:sz w:val="20"/>
          <w:szCs w:val="20"/>
        </w:rPr>
        <w:t xml:space="preserve">design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reusable component library, streamlining the product development process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that improved code quality and reduced bugs by 30%, fostering a culture of quality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test coverage and minimize regressions in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and conducted R&amp;D on </w:t>
      </w:r>
      <w:r w:rsidRPr="00C3688B">
        <w:rPr>
          <w:rFonts w:ascii="Arial" w:hAnsi="Arial" w:cs="Arial"/>
          <w:b/>
          <w:color w:val="424242" w:themeColor="text1" w:themeShade="BF"/>
          <w:sz w:val="20"/>
          <w:szCs w:val="20"/>
        </w:rPr>
        <w:t xml:space="preserve">WebAssembly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performance optimizations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guidance on effective debugging and code optimization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features and optimizing for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close collaboration with UX/UI designers to implement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designs into functioning web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robust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microservices that enabled efficient data retrieval for dynamic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software development process by implementing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deployment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maintain modern design patterns and ensure application scalability for future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extensive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increasing release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development and integrations for various B2B solutions, strengthening backend capabilities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agile processes, participating actively in sprint planning and retrospective meetings to enhance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features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supportive of a secure and seamless login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creation of internal tools, enhancing productivity through tailored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coding standards and practices within the team, ensuring quality and readability of the codebase through peer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initiative in learning and integrating new technologies, experimenting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deployment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to refine user journey and application flow, leveraging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prototypes for user testing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for coding standards and user interface guidelines, aiding team onboarding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collaboration to align project goals with client requirements, contributing to successful project deliveries.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methodologies such as Agile and Scrum, enhancing team collaboration and project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