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Frontend Engineer with extensive experience in developing real-time interfaces for autonomous vehicle control systems. Proficient in React, TypeScript, and low-latency application design, aimed at optimizing operator interfaces for teleoperation and fleet management in complex urban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Streaming Video, Socket.IO, WebRTC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Debouncing, Throttling, Code Splitting, Caching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low-latency, real-time interfaces for a teleoperation command center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for remote vehicle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live video feeds and interactive maps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video processing to control autonomous vehicles in urban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design efficient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ensuring smooth interoperability and reliable data exchange during heavy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UI performance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load times by 30% and improved user experience for operators.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handling, improving operator response times and system reliability under edge conditions during high-demand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and performance audits,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UI components, leading to a 25% reduction in user-reported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media queries, facilitating user-friendly navigation on any device during dynamic vehicle control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maintainability by 40% in a high-load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keyboard workflows and custom shortcuts, streamlining operator interactions and enhancing productivity in system monitoring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sessions, fostering a culture of quality and knowledge sharing within an agile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application deployment, ensuring rapid iteration and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telemetry and mapping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decision-making processes for vehicle teleoperation.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interactive control interfaces that facilitated real-time operator actions, supporting remote assistance and operational directives for fleet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design sprints that fostered innovative solutions for complex challenges faced in robotic systems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interactions and communications with backend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create a vehicle management system,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integration, enhancing data retrieval processes and enabling user engagement for a diverse set of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frontend performance through techniques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loading times and improved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development sprints,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for collaborative projects, streamline contributions and revisions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robustness of deployed solutions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data to iterate on existing features and improve application workflows, directly contributing to a 15% increase in client satisfaction ratings.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user-friendly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engagement and driving interactive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support team productivity through automation scripts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external APIs for better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intuitive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interactive prototypes that improved client approval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integration efforts by writing simple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faster data access for the frontend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project documentation and sprint backlogs for team clarity and focus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knowledge-base through technical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best practices, enhancing team skillsets and reducing onboarding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