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Frontend Engineer with extensive experience in developing scalable web applications using modern technologies. Adept at creating user-centric designs and collaborating with cross-functional teams to deliver high-quality, impactful products. Passionate about leveraging AI and micro-frontend architectures to enhance the financial technology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SASS,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Apollo GraphQL, Node.js, Express.js,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React-Testing-Library,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Frontends, Domain-based design, Component-driven development,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Kotlin, Payment Processing, Fintech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optimal performance for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 frontend applications utilizing domain-based design architecture, significantly improving team collaboration and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key stakeholders to define and prioritize the product roadmap, successfully shipping features on an incremental basis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robust backend-for-frontend layer, enhancing the scalability and performance of node services and simplifying backend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participation in team planning discussions, contributing to requirement breakdown and time estimation for upcoming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establish a comprehensive design system with reusable components that improved consistency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Frontend Guild by researching and introducing cutting-edge technologies, resulting in improved product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to reduce technical debt and enhance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testing frameworks such as Cypress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React-Testing-Library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levels of code coverage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rapid prototyping and MVP development, allowing for quicker iterations based on user feedback and market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operational excellence and deliver a seamless user experience across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APIs related to payment processing, improving the functionality and user experience of financial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documentation and training materials for newly implemented features, facilitating smoother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source control and collaboration, ensuring code quality through pull requests and branch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UI elements for diverse client applications, contributing to an increase in user engagement and satisfaction through enhanced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APIs using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interactions and improving frontend-backend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 meetings and daily stand-ups to ensure projects align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Jest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performance and functionality, achieving over 80%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knowledge sharing and ensure adherence to best coding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and reporting tools using HTML5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visualization and user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frontend code and employing best practices in UX design that led to a 30% decrease in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responsive layouts and designs consistent across devices, enhancing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resulting in secure and scalable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intuitive web interfaces utilizing HTML5,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usability of critical applications in the identity management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React-Testing-Library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deployed applications with reduced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refinement of application architectures by participating in cross-functional brainstorming sessions focused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stakeholders to gather requirements and translate business needs into technical solutions, driving project success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mobile-first design principles to enhance accessibility and performance of web applications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version control to manage codebase effectively, implementing branching strategies for teams to facilitate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