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Frontend Engineer with over 8 years of expertise in building dynamic, user-friendly web applications. Proficient in React and TypeScript, with a strong background in server state management, responsive design, and performance optimization. Passionate about leveraging technology to empower nonprofits and create impactful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Redux, Zustand, TanStack Query, SWR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Vite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Markup &amp; Styling: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SCSS, Styled-components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Figma,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Vitest, Playwright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Cross-browser Compatibility, Frontend Performance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 Methodologies, Tech Standards, Code Reviews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frontend features for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high-volume user interactions and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TanStack 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enhancing data retrieval and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designers to translate user needs into intuitive communication interfaces,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mockups and prototypes.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to streamline build and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responsive web applications, ensuring compatibility across various devices and browsers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discussions to define technical direction, contributed to the establishment of coding standards and best practices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to ensure quality and reliability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promoting a culture of collaborative learning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accessibility (a11y) standards within applications, ensuring compliance with WCAG guidelines and increasing user inclusivity.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performance through code splitting, lazy loading, and image optimization techniques, leading to a 40%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build out testing frameworks ensuring high-quality, bug-free releases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email and SMS functionalities to enhance communication features, facilitating responsive outreach for nonprofit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client-side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Zustand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refining state flows to improve app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developers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 and modern JavaScript (ES6+)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for seasonal fundraising tools, successfully scaling performance to handle traffic peaks during critical fundraising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interactive interfaces that cater to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improved data handling and user experience across several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directly with UX/UI teams to design user-centric applications, ensuring adherence to best practices in responsive design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sessions and ensuring timely delivery of features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application architecture that leverages modern development workflows and build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leadership in conducting code reviews and providing constructive feedback to uplift the overall quality of team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testing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unit tests for core functionalities, driving quality assurance and reducing bug recurrence.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adhering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web modules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structure and styling, focusing on semantic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collaborations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design-to-development handoff discussions, improving project clarity and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throughout project lifecycles, ensuring maintainable and trackable code contributions.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senior developers to implement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reliability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Shadowed senior engineers to learn about best practices in state management, gaining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with the development team, fostering a spirit of collaboration and knowledge sharing among peers.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