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Developer with over 8 years of professional experience in developing innovative software solutions with a focus on medical device software platforms. Expertise in QML, C++, CMake, and Docker, along with a proven track record of collaborating with cross-functional teams to drive successful project outcomes. Exceptional problem-solving abilities and a proactive approach to addressing challenges, with strong communication skills and a commitment to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QML, C++,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CMake, Make,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GitLab,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Test, JUnit,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 interfaces for next-generation medical device software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build environments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across multiple platforms and ensuring efficient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Docker-based containers to streamline deployment and development processes,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integration issues, resulting in a 25% reduction in time-to-market for key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technical issues throughout the software development lifecycle, ensuring quick turnaround on bug fixes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extensive code reviews, promoting industry best practices and improving the overall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coverage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UI/UX designs while collaborating with designers and stakeholders for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planning and requirement gathering, leveraging agility in project execution and adaptive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interns on best practices, tools, and technologies, building a collaborative and knowledge-sharing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validation, ensuring functional correctness of backend services that integrate with the frontend.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metrics and performance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recommend optimizations that improved application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feature enhancements based on user feedback, utilizing agile methodologies for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discussions and strategy sessions for upcoming projects, focusing on aligning technology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key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which facilitated consistent environments across development, testing, and production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reducing deployment errors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build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various libraries and external APIs for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engineers to update existing software applications in response to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 modules in dynamic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responsiveness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validate application behavior and ensure great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 to promote continuous improvement within the development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focusing on user account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in security-centered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RESTful APIs,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testing and validation of endpoint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technical specifications and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easier onboarding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ensure team collaboration on software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activities, applying strong analytical skills to identify and remedy software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repetitive tasks,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scrums and retrospectives, providing insights on best practices and areas for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