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Frontend Developer with over 8 years of experience in building dynamic web applications and user interfaces using advanced technologies. Highly skilled in AngularJS, Bootstrap, and RESTful APIs, with a passion for creating responsive designs that improve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AngularJS, Bootstrap, HTML5, CSS3, JavaScript, TypeScript,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Grunt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Jasmine, Karma,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significantly reducing page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responsive design approach that improved user retention rates via comprehensive UX/UI enhancements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fetching strategies to ensure quicker response times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end-to-end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for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junior developers, mentoring them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efficient feature branch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 dependencies, facilitating smoother deployment processes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which enhanced team collaboration and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integration and delivery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increased maintainability across multiple projects, leading to a 40% reduction in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of web applications utilizing browser developer tools, leading to optimizations that decreased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cross-team collaboration resulting in improved application scalability and support for a growing user base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creation of comprehensive documentation for new features, including setup guides for developers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workflow by implementing build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asset compilation and optimization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ensured adherence to coding standards and best practices across all phases of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frontend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visually appealing and user-friendly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API design discussions and collaborated with back-end teams to optimally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a collaborative environment for knowledge sharing and skill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usability testing sessions, gaining insights that informed further refinements to user interfaces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aligned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specifications and use cases, facilitating clear communication of project requirements across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team retrospectives focusing on improving the software development lifecycle processes, leading to noteworthy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connecting frontend services to secure back-end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optimization efforts by analyzing frontend components for performance, recommending enhancements based on Javascript profiling.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implementation of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new features ensuring a high level of reliability and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Attended technology workshops and contributed knowledge from emerging technologies into existing workflows to innovate and enhance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feedback, translating business requirements into technical specifications for application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dashboards, leveraging JavaScript libraries for visual data representation and management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software releases and support system integration across multiple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agile methodologies within the development team, fostering a culture of continuous improvement and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