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Frontend Developer with over 8 years of experience in building user-centered, high-performance web applications. Proficient in modern technologies and best practices for frontend development, aiming to enhance user experiences while improving application scalability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Astro,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Playwright, Jest,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 Strategies, Web Performance Monitoring, API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Accessibility Standards,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Service-oriented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redesign of a client-facing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 and enhancing SEO through optimized code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the development process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for automated deployment of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deployment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ensured compliance with accessibility standards, resulting in a 20% increase in user engagement across various platforms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performance metrics and optimized frontend performance, leading to a 40% reduction in page load times and better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wireframes into functional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applications, improving data exchange efficiency and user functionalities with asynchronous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backend teams on microservices architecture, facilitating effective communication between distributed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frontend development, code quality, and proper implementation of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evolved component libraries, enhancing reusability and consistency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manage project timelines and coordinate with cross-functional teams, fostering a collaborative work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Acceptance Testing (UAT) and collaborated with stakeholders to gather feedback and iterate on product features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frontend components and workflows, promoting best practices and facilitating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integration tests for critical paths of applications, significantly minimizing bugs introduced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for over 10,000 daily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code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maintainability and reducing technical debt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define product roadmaps and was responsible for delivering features within sprints, ensuring a 95% sprint completion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SEO best practices during site development, resulting in improved search rankings and a 50% increase in organic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the performance of web applications through effective client-side caching strategies and optimizing loading times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online payment systems and third-party services via secure APIs, ensuring compliance with data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coding standards by conducting regular code reviews and pairing sessions with peers, enhancing team skill levels and reducing bugs.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to streamline development workflows and support functionalities required by customer service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modernization efforts by refactoring existing applications with updated frameworks,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accessible web applications by adhering to WCAG guidelines, resulting in enhanced usability for users with disabilities.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testing strategies to ensure functionality aligned with user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