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Front-End Developer with over 8 years of comprehensive experience in building high-performing, scalable, and maintainable applications using the Vue.js framework. Adept at collaborating with UX/UI designers, product managers, and back-end developers to create exceptional user experiences. Passionate about leveraging the latest technologies and best practices to solve complex technical challenges. Strong commitment to mentoring and supporting junior developers, promoting knowledge-sharing, and continuous improvement within the team.</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Vue.js, Vue 3, Vue Router, Vuex, HTML5, CSS3, SASS, SCSS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Build Tools:</w:t>
      </w:r>
      <w:r w:rsidRPr="00C3688B">
        <w:rPr>
          <w:rFonts w:ascii="Arial" w:hAnsi="Arial" w:cs="Arial"/>
          <w:color w:val="424242" w:themeColor="text1" w:themeShade="BF"/>
          <w:sz w:val="20"/>
          <w:szCs w:val="20"/>
        </w:rPr>
        <w:t xml:space="preserve"> Webpack, Vite, npm, yarn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Integration:</w:t>
      </w:r>
      <w:r w:rsidRPr="00C3688B">
        <w:rPr>
          <w:rFonts w:ascii="Arial" w:hAnsi="Arial" w:cs="Arial"/>
          <w:color w:val="424242" w:themeColor="text1" w:themeShade="BF"/>
          <w:sz w:val="20"/>
          <w:szCs w:val="20"/>
        </w:rPr>
        <w:t xml:space="preserve">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w:t>
      </w:r>
      <w:r w:rsidRPr="00C3688B">
        <w:rPr>
          <w:rFonts w:ascii="Arial" w:hAnsi="Arial" w:cs="Arial"/>
          <w:color w:val="424242" w:themeColor="text1" w:themeShade="BF"/>
          <w:sz w:val="20"/>
          <w:szCs w:val="20"/>
        </w:rPr>
        <w:t xml:space="preserve"> Responsive Design, Web Accessibility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Frontend Security, Continuous Integration, Continuous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TypeScript, Nuxt.js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modular, component-based architectures in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maintainability and scalability for complex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of UX/UI designers and product managers to implement interactive features leading to a 25% improvement in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the migration of existing applications from </w:t>
      </w:r>
      <w:r w:rsidRPr="00C3688B">
        <w:rPr>
          <w:rFonts w:ascii="Arial" w:hAnsi="Arial" w:cs="Arial"/>
          <w:b/>
          <w:color w:val="424242" w:themeColor="text1" w:themeShade="BF"/>
          <w:sz w:val="20"/>
          <w:szCs w:val="20"/>
        </w:rPr>
        <w:t xml:space="preserve">Vue 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w:t>
      </w:r>
      <w:r w:rsidRPr="00C3688B">
        <w:rPr>
          <w:rFonts w:ascii="Arial" w:hAnsi="Arial" w:cs="Arial"/>
          <w:b/>
          <w:color w:val="424242" w:themeColor="text1" w:themeShade="BF"/>
          <w:sz w:val="20"/>
          <w:szCs w:val="20"/>
        </w:rPr>
        <w:t xml:space="preserve">Vue 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addressing breaking changes and applying best practices with the Composition API.</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robust component library using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reusable code across multiple projects and reducing development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RESTful APIs into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optimizing data flow between front and back ends, resulting in a 40% increase in data retrieval speeds.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in-depth code reviews and provided constructive feedback, fostering an environment of continuous improvement and mentorship for junior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executed testing strategies utilizing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overall code quality and preventing regressions during development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user interfaces in cross-platform environments, ensuring functionality across major browsers and devices, which led to a marked decrease in reported user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performance optimization initiatives that improved page load times by 50%, focusing on minimizing bundle sizes and utilizing caching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rigorous version control practices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collaborative development and reducing deployment failures through effective branching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responsive design principles, optimizing applications for mobile-first access while adhering to web accessibility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build processes by utilizing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build times and improving developer experience during the deployment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application security by adopting front-end best practices, including regular audits for vulnerabilities and adherence to security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knowledge sharing sessions to educate team members on the latest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advancements and development methodologies, fostering innovation within the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multiple client projects as a front-end developer, specializing in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that improved performance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complex systems with various APIs, ensuring seamless data interactions through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and optimizing data handling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conversion of legacy systems to modern frameworks, focusing on enhancing user experience through improved app responsiveness and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preprocessors like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craft pixel-perfect designs while maintaining cross-browser compatibility and performance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strategies utilizing tools like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higher code reliability and reduced bugs for client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Fostered an agile development environment by actively participating in sprint planning, retrospectives, and daily stand-ups, promoting transparency and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Advanced team capabilities by conducting workshops on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workflows, encouraging best practices in version control for smoother release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 shared component library for client projects, boosting reusability and consistency across applications.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wide-ranging client projects during an early career phase, gaining exposure to front-end development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experienced developers to learn coding standards and best practices, supporting back-end integration efforts for dynamic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source control and collaboration on small-scale projects, enhancing team communication and project tracking.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Embraced learning opportunities, contributing to projects utilizing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styling, which improved CSS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implementation of simple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 under mentorship, familiarizing with fundamental principles and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responsive web applications that adhered to accessibility standards, ensuring diverse end-user access.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testing initiatives by writing unit test cases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eventually developing a keen eye for code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various debugging sessions to enhance application performance, collaborating closely with peers to foster problem-solving skills.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