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highly skilled Senior Front-End Software Engineer with over 8 years of experience in building responsive web applications and delivering high-quality user experiences. Proficient in leveraging modern front-end frameworks, collaborating in agile environments, and employing best practices in UI/UX design. Passionate about utilizing cutting-edge technologies to develop innovative solutions that drive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Babel,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Fetch 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Splitting, Image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Foundation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cutting-edge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UI responsiveness by 40% through advanced state management and optimized rendering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RESTful API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between the front-end and back-end, reducing load times by 30% through effective caching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mobile-first responsive design that enhanced user engagement and accessibility across devices, achieving a 25% increase in mobile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transition mockups to production-ready code, ensuring the implementation of high-quality visual elements and design consistency throughout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code splitting strategies that led to a 50% improvement in the first-load performance metrics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90% test coverage, significantly improving code reliability and reducing the time spent on manual testing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reduce integration issues, which enhanced the overall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advanced concepts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and improving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accessibility features in compliance with WCAG standards to create an inclusive user experience, which expanded the user base and improved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SCRUM-based agile development, participating in sprint planning and retrospectives to continuously refine the development process and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 and reduce over-fetching issues, thereby decreasing network latency and improving client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and increasing the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visibility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the system architecture, enhancing knowledge transfer and maintenance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modular design principles to promote reusability and maintainability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reliability and test coverage metrics for critical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asset optimization, improving load performance and resource management effectively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secure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authentication and data validation mechanisms were in place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CSS methodologies like BEM and OOCSS to streamline CSS development and maintain scalability throughout large projects, effectively managing complex stylesheets.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architecture discussions focusing on server-side rendering and optimizing user experiences during initial load phases, leading to enhanced SEO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foster collaboration and improve overall code quality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increasing team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on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topics such as closures, prototypes, and asynchronous programming, contributing to personal growth and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ensure accurate implementation of design specifications in web applications, while addressing browser compatibility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Can I 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polyfills.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feedback and iteratively improve design interfaces based on real user interactions and behaviors.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Context API, significantly enhancing the interaction patterns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