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Software Engineer with over 8 years of experience in developing robust web applications and leading front-end development teams. Expert in modern web technologies including React, JavaScript, TypeScript, and CSS. Demonstrated ability in transforming client needs into scalable solutions within health-tech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Docker,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Third-party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Progressive Web Apps,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improved client engagement by 20% while ensuring compliance with industry regulations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faster development cycle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code-splitting and lazy loading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engineers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between front-end interfaces and back-end services,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Agile best practices,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high code quality and reliability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cohesive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localStorage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app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project scoping and requirements gathering sessions to align technical capabilities with business goals, successfully advocating for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performance tools to capture real-time user interaction metrics, leading to data-driven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deliver features within tight deadlines while adhering to a SCRUM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sessions to directly incorporate feedback and improve the front-end design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enabling clients to make informed decisions based on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retrospectives, ensuring the team remained focused on delivering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best practices for junior developers, fostering a culture of learning and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branches, and ensuring code integrity through peer reviews before merges into the main branch.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securely handle user authentication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bug fixes and application updates based on user feedback and testing results, ensuring consistent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client meetings to discuss application workflow and gathered feedback for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measures were in place for sensitive user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legacy applications by migrating them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UI/UX designs into functional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techniques to expedite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user interface components emphasizing usability and accessibility while adhering to W3C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documenting front-end functionality and integration points, ensuring alignment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internal tools that streamlined operations and improved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QA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user interface tests, ensuring that critical paths were functioning as expected.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