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Software Developer with over 8 years of experience in delivering dynamic, user-friendly web applications. Expert in leveraging modern frameworks and technologies to optimize performance and enhance user experience across various platforms. Proven ability to lead projects from conception to deployment and beyond while fostering collaborative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Express.js, GraphQL, REST APIs,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Jest, Mocha, Cypress,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Implementation:</w:t>
      </w:r>
      <w:r w:rsidRPr="00C3688B">
        <w:rPr>
          <w:rFonts w:ascii="Arial" w:hAnsi="Arial" w:cs="Arial"/>
          <w:color w:val="424242" w:themeColor="text1" w:themeShade="BF"/>
          <w:sz w:val="20"/>
          <w:szCs w:val="20"/>
        </w:rPr>
        <w:t xml:space="preserve"> Figma, Adobe XD, Sketch,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Optimization:</w:t>
      </w:r>
      <w:r w:rsidRPr="00C3688B">
        <w:rPr>
          <w:rFonts w:ascii="Arial" w:hAnsi="Arial" w:cs="Arial"/>
          <w:color w:val="424242" w:themeColor="text1" w:themeShade="BF"/>
          <w:sz w:val="20"/>
          <w:szCs w:val="20"/>
        </w:rPr>
        <w:t xml:space="preserve"> W3C Standards, Lighthouse, SEO Best Practices, Performance 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next-generation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speeds by 30% through effective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Architectured and implemented a user-friendly interface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for seamless data interaction, enhancing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systems to modern frameworks, specifically transitioning a monolithic architecture to a microservices-based structure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UI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development and improved consistency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mockups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responsive layouts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code quality by integrating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resulting in a reduction of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functionality, optimizing server utilization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deployment time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to enhance team collaboration and project transparency, leading to on-time delivery of all projects in the past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web application performance and SEO, achieving a perfect score for multiple deployed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guides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onboarding efforts and ensuring project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constructive feedback to peers, which promoted a culture of continuous improvement and learning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 development and enhancing team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high-performance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responsive design principles for consistent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libraries, enhancing application functionality with tools such as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stakeholders to gather requirements and deliver solutions that fulfilled business needs, emphasizing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environments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applications and ensuring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applications for maximum speed and scalability through advanced front-end performance measures, decreasing load times by 40% in critical user journeys.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design and deployment of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compliance with accessibility standards (WCAG), promoting inclusivity in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multi-developer projects, establishing a clear protocol for branch management and collaboration to facilitate smoother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discussions with the UX team to improve user experience based on feedback and usability testing results, driving design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by developing responsive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variety of front-end solutions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enhanced user interactivity and improved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migrations from older technologies to modern frameworks, focusing on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transitioning to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improving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integrate APIs effectively, ensuring data fidelity and optimizing web application performance with techniques such as caching.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analytics tools to track user interactions and feedback, informing future development optimizations centered around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leveraged feedback to enhance code quality and adhere to best practices, promoting a collaborative team atmosphere.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architectural decisions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on project direction and technical choices.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deployment using manual and automated procedures, assisting in delivering bug-free solutions 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