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front-end engineer with a strong focus on delivering high-quality user interfaces and optimizing web accessibility. Proficient in modern web technologies, including Ember.js, and skilled in implementing design systems and ensuring code maintainability. Adept at collaborating within cross-functional teams to realize innovative solutions in a fast-paced environment.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JavaScript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Ember.js, React.js, Angular.js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Accessibility: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WCAG 2.1, ARIAL, Screen Readers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Storybook, Figma, Adobe XD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State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Redux, MobX, Ember Data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Continuous Integration/Deployment: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GitHub Actions,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Lighthouse, Web Vitals, Performance Budgeting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Design Systems: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Component Libraries, Token-Based Theming, Responsive Layouts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in architecting a complex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 for a fintech client, streamlining the user experience and significantly improving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Audited and modernized a legacy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codebase by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modularization, resulting in a 50% decrease in load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reusable components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accessibility standards (WCAG 2.1) and ensuring a consistent design system across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UI testing frameworks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decreasing post-launch defects by 30% while enhancing overall application stability.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and product teams, translating wireframes into high-fidelity prototypes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ensuring user-centric design principles were followed.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 data seeding strategy,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Mock.js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provide realistic demo data for client showcase, enhancing usability and client engagement during demos.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performance budgeting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Lighthouse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monitor web vitals, championing best practices in code reviews to maintain high-performance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weekly sprint reviews and feedback sessions focusing on incremental delivery and agile methodologies, driving continuous improvements in team output.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Conceived and built a comprehensive component library, enhancing the efficiency of design token usage and ensuring adherence to brand guidelines across the application.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to empower team members on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Ember.js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features and state management, boosting team proficiency and morale.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Championed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control, automating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improved developer workflows and timely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in coding standards,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development, and debugging techniques, fostering a culture of learning and knowledge retention.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accessible micro-interactions and rich UI flows, effectively maximizing user engagement and satisfaction in product launches with a focus on performance monitoring.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comprehensive documentation of code and design systems using Markdown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facilitating onboarding of new team members.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improve legacy systems with a focus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implementing component-based architecture to streamline development processes and enhance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Played a pivotal role in building single-page applications (SPAs)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loading speeds and user engagement with efficient state management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POC for a new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conducting usability testing and gathering analytics to shape product direction and inform stakeholders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developed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25% reduction in bugs and improved software quality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usability and accessibility by ensuring adherence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WCAG 2.1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standards in UI components, conducting regular audits for compliance and improvement.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 practices across projects, simplifying collaboration among teams and streamlining deployment processes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cloud-based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backend services that interacted with front-end technologies to create responsive application 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creation of interactive features and ensuring cross-browser compatibility for enhanced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Devised testing strategies for functional and UI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application performance and adherence to functional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part of the application stack, optimizing data retrieval processes and implementing schema design best practices for scalability.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