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Front-End Developer with over 8 years of experience specializing in building scalable web applications using modern technologies. Proven track record in improving user experience and application performance, with expertise in agile methodologies and collaborative development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Ruby on Rails,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Frameworks:</w:t>
      </w:r>
      <w:r w:rsidRPr="00C3688B">
        <w:rPr>
          <w:rFonts w:ascii="Arial" w:hAnsi="Arial" w:cs="Arial"/>
          <w:color w:val="424242" w:themeColor="text1" w:themeShade="BF"/>
          <w:sz w:val="20"/>
          <w:szCs w:val="20"/>
        </w:rPr>
        <w:t xml:space="preserve"> Jest, Mocha, Cypress, Jasmine,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GitLab,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SQLite,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Webpack, Babel, Docker, Kubernetes, GraphQL, Redux, Agile, SaaS, PWA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front-end development for high-traffic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by implementing code splitting and lazy loading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responsive web interfaces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cross-browser compatibility and mobile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developers to design and integrate RESTful APIs, enhancing application data flow and user experience using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unit and integration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by 40% and decreasing bugs reported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30% and improving release management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PWA features, enhancing offline capabilities and push notifications leveraging </w:t>
      </w:r>
      <w:r w:rsidRPr="00C3688B">
        <w:rPr>
          <w:rFonts w:ascii="Arial" w:hAnsi="Arial" w:cs="Arial"/>
          <w:b/>
          <w:color w:val="424242" w:themeColor="text1" w:themeShade="BF"/>
          <w:sz w:val="20"/>
          <w:szCs w:val="20"/>
        </w:rPr>
        <w:t xml:space="preserve">Service Workers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 App Manifest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and mentorship for junior developers, fostering an environment of continuous learning and improvement in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reporting tools and analytics using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Mixpanel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gaining insights into user behavior and application usage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prototyping and designing user-centric interfaces, resulting in a 25% increase in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state effectively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middleware, enhancing the application's performance under high-load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load times by 50% through the strategic implementation of caching strategies and asset minification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sprint planning and stand-ups as part of the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team, aligning project goals with customer needs and delivering incremental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both front-end and back-end processes, improving the onboarding experience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UI/UX revamp projects, improving aesthetics and usability leading to an overall engagement spike.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 services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applications, ensuring scalable infrastructure and distributed content delivery.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and interactive features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usability and functionality across client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large-scale web applications by consuming APIs and integrating with third-party services, optimizing for load time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deployed applications utilizing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deliverables and maintainable code.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applications for seamless development and production deployment, ensuring consistency across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data storage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schemas and optimizing queries for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backlog grooming sessions to align development efforts with stakeholder requirements and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UX teams to translate wireframes into functional interfaces, improving the overall user journey and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Brought enhancements to existing applications by analyzing user feedback, utilizing agile methodologies for quick iterations.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authentication and authorization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access to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server-side solutions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backend functionality and improving data handling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deliver integrated software solutions that adhered to project timelines and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analysis of applications, offering strategic recommendations and optimizations that enhanced throughput and reduced latency.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updated legacy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ongoing functionality and addressing technical debts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stakeholder communication to understand technical requirements and deliver tailored software solutions that meet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proper version control and allowing rollbacks as necessary for uninterrupted service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existing applications, focusing on debugging and efficient issue resolution in a dynamic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