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Front-End Developer with extensive experience in crafting optimized user interfaces and enhancing user experience through innovative design patterns and frameworks. Proven track record in utilizing a diverse tech stack to deliver high-performance web applications, focusing on thorough analysis, planning, and execution of front-end development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TypeScript, React, Vue.js, Angular, Sass, Less,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InVision, Axure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Lighthouse, SEO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 API,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 Top Ten, CORS, OAuth 2.0,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reusable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UI consistency across multiple web applications, resulting in a 30% reduction in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mobile performance and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wireframes and mockups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intuitive user experience for a high-traffic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user interactions and data flow, enhancing application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page load speed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loading times which positively impacted SEO rankings and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enforced coding standards and best practices within the development team, emphasizing performance, security, and scalability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front-end frameworks, improving team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dynamic data fetching, streamlining data management and reducing API call overhead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unit and end-to-end testing, enhancing application reliability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and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reduced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meetings, presenting technical designs and gathering feedback to ensure alignment with business requirements and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monitoring tools to analyze user interactions and optimize system navigation practices, significantly improving user experience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user training sessions on new front-end features created, ensuring smooth transitions and high levels of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efficiency and maintainability of applications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gather requirements and transform UI/UX designs into functional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services for data retrieval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codebases to newer frameworks, ensuring functionality while modernizing technology stacks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and conducted usability testing that resulted in a 20% increase in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regular code review sessions that improved code quality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testing of web applications, ensuring high-quality deployments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produce high-fidelity prototypes and design assets, enhancing the overall visual identity of web products.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web features, enhancing user engagement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for enterprise-level applications,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user-facing solutions,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data loading, which improved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agile teams, contributing to sprint planning and retrospectives, ensuring a cohesive development approach and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SEO-optimized web applications using best practices and tools to ensure visibility on search engines.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all development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transparency and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onboarded new team members on coding standards and development practices focused on user interface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feedback sessions to integrate user suggestions into product roadmaps, enhancing overall service delivery and product relevance.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