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Front-End Developer with over 7 years of commercial web development experience, specializing in Vue.js and TypeScript. Proven expertise in enhancing user experiences and developing innovative web applications. Strong collaborative skills, capable of working remotely within diverse teams to meet ambitious project targets.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Vue.js, Vue Composition API, Vue 3,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 Design:</w:t>
      </w:r>
      <w:r w:rsidRPr="00C3688B">
        <w:rPr>
          <w:rFonts w:ascii="Arial" w:hAnsi="Arial" w:cs="Arial"/>
          <w:color w:val="424242" w:themeColor="text1" w:themeShade="BF"/>
          <w:sz w:val="20"/>
          <w:szCs w:val="20"/>
        </w:rPr>
        <w:t xml:space="preserve"> Material Design, Vuetify, Responsive Design, UX/UI Principles, CSS Preprocessors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Jest, Cypress, Git, Webpack, Babel,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Methodology,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Node.js, Express.js, Postman, Docker, Firebase,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Extended the functionality of client-facing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to implement new features using </w:t>
      </w:r>
      <w:r w:rsidRPr="00C3688B">
        <w:rPr>
          <w:rFonts w:ascii="Arial" w:hAnsi="Arial" w:cs="Arial"/>
          <w:b/>
          <w:color w:val="424242" w:themeColor="text1" w:themeShade="BF"/>
          <w:sz w:val="20"/>
          <w:szCs w:val="20"/>
        </w:rPr>
        <w:t xml:space="preserve">Material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pixel-perfect accuracy from high-fidelity prototypes.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through code refactoring in </w:t>
      </w:r>
      <w:r w:rsidRPr="00C3688B">
        <w:rPr>
          <w:rFonts w:ascii="Arial" w:hAnsi="Arial" w:cs="Arial"/>
          <w:b/>
          <w:color w:val="424242" w:themeColor="text1" w:themeShade="BF"/>
          <w:sz w:val="20"/>
          <w:szCs w:val="20"/>
        </w:rPr>
        <w:t xml:space="preserve">Vue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and integrated with backend APIs, streamlining data flow between client and server applications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robust and clean codebase by performing code reviews and applying best practices within a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increasing overall team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end-to-end testing, leading to a 40% reduction in bugs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reliability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discussions with UI/UX teams to establish a unified design language, enhancing user experience consistency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online workshops to train junior developers in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skills development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component-driven architecture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rapid feature development and code reuse.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mentored and supported peer developers in technical challenges, particularly in utilizing the </w:t>
      </w:r>
      <w:r w:rsidRPr="00C3688B">
        <w:rPr>
          <w:rFonts w:ascii="Arial" w:hAnsi="Arial" w:cs="Arial"/>
          <w:b/>
          <w:color w:val="424242" w:themeColor="text1" w:themeShade="BF"/>
          <w:sz w:val="20"/>
          <w:szCs w:val="20"/>
        </w:rPr>
        <w:t xml:space="preserve">Vue Composition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component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bi-weekly sprints, providing input for backlog grooming and sprint planning meetings, ensuring high-quality deliverables within set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issue tickets through thorough debugging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working collaboratively with QA to ensure efficient problem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design team to iterate on feedback loops, optimizing user interface experiences based on real user feedback and A/B testing results.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company's product offerings and ensuring scalability for growing user 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front-end processes by integrating </w:t>
      </w:r>
      <w:r w:rsidRPr="00C3688B">
        <w:rPr>
          <w:rFonts w:ascii="Arial" w:hAnsi="Arial" w:cs="Arial"/>
          <w:b/>
          <w:bCs/>
          <w:color w:val="424242" w:themeColor="text1" w:themeShade="BF"/>
          <w:sz w:val="20"/>
        </w:rPr>
        <w:t xml:space="preserve">Vuetify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 components and adhering to </w:t>
      </w:r>
      <w:r w:rsidRPr="00C3688B">
        <w:rPr>
          <w:rFonts w:ascii="Arial" w:hAnsi="Arial" w:cs="Arial"/>
          <w:b/>
          <w:bCs/>
          <w:color w:val="424242" w:themeColor="text1" w:themeShade="BF"/>
          <w:sz w:val="20"/>
        </w:rPr>
        <w:t xml:space="preserve">Material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enhancing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craft and implement RESTful APIs, achieving seamless integration between server and client-side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ceremonies, contributing to sprint planning and daily stand-ups while managing task queues effectively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 sessions, promoting quality code standards and knowledge sharing among team members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unit tests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reliability and facilitating easier maintenance for future product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build process, optimizing application performance and reducing load times by up to 20% during peak usage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to remote development workflows, ensuring team alignment and maintaining project tracking through effective communication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developed, and maintained web applications primarily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user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integration activities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functionality while focusing on security best practices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Recognized for developing innovative responsive designs that implemented CSS Media Queries, improving mobile access and reducing bounce rates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for cross-functional teams, sharing insights on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best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existing legacy systems through the introduction of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functionality, significantly improving overall application performance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application design goals for features intended to enhance user engagement through intuitive UI implementations while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ensuring streamlined workflows among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peer mentoring initiatives, providing guidance on front-end development trends and technologies, particularly in responsive design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