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skilled Senior Front End Engineer with over 8 years of experience in building and scaling web applications. Expertise in crafting high-performing, user-centric applications with a strong focus on Angular, TypeScript, and Node.js. Proven track record of leading projects and mentoring teams to enhance technical skills and promote best practices in software development. Thrive in fast-paced, innovative environments and adept at collaborating with cross-functional teams to drive success in AI-driven initiatives.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Nest.js, REST APIs, GraphQL,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Jasmine, Karma,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GitLab,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User Research,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user engagement and performance metrics, resulting in a 30% increase in conversion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knowledge sharing and technical excellence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reliability through robust API design and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data sources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user experience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SQL databases, focusing on schema optimization and query performance tuning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drastically reducing regression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established coding standards for the UI codebase, promoting code quality and reducing technical debt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UI/UX designers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product requirements and deliver user-centric solutions that align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while enhancing application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optimization of web applications, leading to a 60% reduction in load times and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API and web application development, ensuring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transformation initiatives, facilitating daily stand-ups and retrospectives to enhance team collaboration and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sharing expertise with the broader developer community to advance technology in the AI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designs that enhanced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management and design teams to define application requirements and create wireframes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to deployment,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APIs with SQL databases, enhancing data interaction and user experience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stability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front-end performance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Lazy Loading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and efficiently managing assets, resulting in improved load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peers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improving collaboration and reducing merge conflicts during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client-focused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responsive and user-friendly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team members in an Agile environment to plan sprints and execute project tasks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maintenance and optimization tasks, identifying bottlenecks and implementing performance improvements as needed.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experiences by developing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tasks, ensuring data integrity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prepare reports and optimize queries.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