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Front End Engineer with over 7 years of experience in designing and developing scalable web applications using modern technologies. Extensive expertise in Angular, responsive design, and full-stack development. Strong background in agile methodologies and a passion for driving technological innovation within the fintech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16+,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 (Spring Boot),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Web-Hooks, Web-Sockets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responsive, dynamic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16+, ensuring high-quality standards and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streamline the development process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 with robust back-end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(Spring Boot)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data operations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architecture team to develop scalable solutions supporting multi-tenancy and high availability, using cloud-native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several fintech applications while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capabilities and project alignments.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 to improve deployment efficiency and scalability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back-end analytics tools to derive actionable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identifying bottlenecks and utilizing performance monitoring tools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foster continuous improvement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and increasing code quality through automation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security best practices in application development, conducting vulnerability assessments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design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responsive layouts and enhancing user interfaces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best practices, cultivating a culture of innovation and learning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range of enterprise applications by implementing complex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smooth user experience through detailed interaction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back-end developers to establish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server-side functionality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sessions, providing insights and suggestions regarding architectural decisions, coding standards,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by leading daily stand-up meetings and coordinating tasks among team members, enhancing overall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both relational and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them into web applications for dynamic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look and feel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full-stack development skills by participating in developing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newer technologies while developing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AJAX, enhancing the interactive capabilities of client applications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define application structures and design patterns, contributing to scalable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through participation in sprint cycles and contributing to backlog refinement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