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 End Developer with a robust background in designing and implementing responsive web applications. Adept in leveraging diverse technical methodologies and frameworks to optimize user experience and drive process improvements. Proficient with an extensive tech stack including cutting-edge languages and tools, specializing in creating engaging and efficient front-end designs that align with stakeholder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Webpack, Babel,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w:t>
      </w:r>
      <w:r w:rsidRPr="00C3688B">
        <w:rPr>
          <w:rFonts w:ascii="Arial" w:hAnsi="Arial" w:cs="Arial"/>
          <w:color w:val="424242" w:themeColor="text1" w:themeShade="BF"/>
          <w:sz w:val="20"/>
          <w:szCs w:val="20"/>
        </w:rPr>
        <w:t xml:space="preserve"> Google Analytics, A/B Testing,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w:t>
      </w:r>
      <w:r w:rsidRPr="00C3688B">
        <w:rPr>
          <w:rFonts w:ascii="Arial" w:hAnsi="Arial" w:cs="Arial"/>
          <w:color w:val="424242" w:themeColor="text1" w:themeShade="BF"/>
          <w:sz w:val="20"/>
          <w:szCs w:val="20"/>
        </w:rPr>
        <w:t xml:space="preserve"> RESTful APIs, GraphQL, Node.js,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w:t>
      </w:r>
      <w:r w:rsidRPr="00C3688B">
        <w:rPr>
          <w:rFonts w:ascii="Arial" w:hAnsi="Arial" w:cs="Arial"/>
          <w:color w:val="424242" w:themeColor="text1" w:themeShade="BF"/>
          <w:sz w:val="20"/>
          <w:szCs w:val="20"/>
        </w:rPr>
        <w:t xml:space="preserve"> Bootstrap, Material-UI, Ant Design,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w:t>
      </w:r>
      <w:r w:rsidRPr="00C3688B">
        <w:rPr>
          <w:rFonts w:ascii="Arial" w:hAnsi="Arial" w:cs="Arial"/>
          <w:color w:val="424242" w:themeColor="text1" w:themeShade="BF"/>
          <w:sz w:val="20"/>
          <w:szCs w:val="20"/>
        </w:rPr>
        <w:t xml:space="preserve"> Lighthouse, Web Performance Optimization,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Enzyme,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Deployment/CI-CD:</w:t>
      </w:r>
      <w:r w:rsidRPr="00C3688B">
        <w:rPr>
          <w:rFonts w:ascii="Arial" w:hAnsi="Arial" w:cs="Arial"/>
          <w:color w:val="424242" w:themeColor="text1" w:themeShade="BF"/>
          <w:sz w:val="20"/>
          <w:szCs w:val="20"/>
        </w:rPr>
        <w:t xml:space="preserve"> Docker, Kubernetes, Jenkins,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over 30% and enhancing user satisfaction through iterative design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UI mockups and wireframes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stakeholder reviews and ensure alignment with business requirements and user-centered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team in redesigning a complex application interface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user task completion time through effective navigation and user flow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modular and reusable UI components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codebase complexity and improving maintainability, achieving an 85% code reuse rate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code reviews and collaborative pair programming sessions that elevated overall code quality and team expertise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associated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A/B testing and analytics with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measure user engagement and conversion rates, applying insights to optimize design and functionality of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new methodologies for front-end component testing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 rates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tools for continuous integration and delivery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to diverse environments, resulting in 50% faster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state management solutions within applications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collaboration and decreasing data management complexity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define API endpoints and integrate them with front-end solutions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data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interactive user experiences through the integration of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mobile responsiveness and adhering to accessibility standards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cross-functionally with design and product teams to explore new UX patterns and develop innovative solutions that align with modern design trends and user needs, facilitating effective user involvement.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optimization techniques including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audits, successfully increasing application efficiency and decreasing loading time under heavy user traffic.</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diverse web applications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positive user feedback on aesthetic appeal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UI features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application usability and reducing user confusion through strategic component design and layout.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collaborating closely with UX/UI designers to create visually compelling interfaces and convert design specifications into elegant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and performance of web applications; achieved a 99% success rate in front-end unit tests during the CI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platform responsiveness through meticulous adjustments to CSS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for mobile-first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API integration processes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smoother data flow interactions that met customer service application requirements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team’s migration process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collaborative workflow and reducing deployment times by facilitating easier rollbacks and feature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gathered user requirements and translated them into technical specifications for the development of new features, resulting in timely releases that aligned with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best practices for front-end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UI design proposals, implementing revisions based on team feedback and resulting in user-friendly applications that aligned with enterprise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wireframes and basic prototypes utilizing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product ideas and assist in client presentations to clarify concepts and gather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that focused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optimizations and best practices, enhancing team collaboration and encouraging shared knowledge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seamless flow between frontend and backend services, achieving successful feature integrations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provide front-end bug fixes and enhancements, ensuring cross-browser compatibility and error-free user experiences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improve coding skills and foster a collaborative work environment committed to high-quality software development ideals.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