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Forward Deployed Engineer with in-depth experience in building scalable, high-performance features on e-commerce platforms. Proven track record of leveraging technology stacks for innovative solutions that enhance user experience and drive business growth. Adept at collaborating across teams to resolve complex engineering challenges and mentor junior staff.</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(GCP), Firebase,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SDKs:</w:t>
      </w:r>
      <w:r w:rsidRPr="00C3688B">
        <w:rPr>
          <w:rFonts w:ascii="Arial" w:hAnsi="Arial" w:cs="Arial"/>
          <w:color w:val="424242" w:themeColor="text1" w:themeShade="BF"/>
          <w:sz w:val="20"/>
          <w:szCs w:val="20"/>
        </w:rPr>
        <w:t xml:space="preserve"> RESTful APIs, GraphQL, Chargebee SDK, Stripe SDK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Jenkins,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w:t>
      </w:r>
      <w:r w:rsidRPr="00C3688B">
        <w:rPr>
          <w:rFonts w:ascii="Arial" w:hAnsi="Arial" w:cs="Arial"/>
          <w:color w:val="424242" w:themeColor="text1" w:themeShade="BF"/>
          <w:sz w:val="20"/>
          <w:szCs w:val="20"/>
        </w:rPr>
        <w:t xml:space="preserve"> Slack, Trello,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E-commerce &amp; Payment Systems:</w:t>
      </w:r>
      <w:r w:rsidRPr="00C3688B">
        <w:rPr>
          <w:rFonts w:ascii="Arial" w:hAnsi="Arial" w:cs="Arial"/>
          <w:color w:val="424242" w:themeColor="text1" w:themeShade="BF"/>
          <w:sz w:val="20"/>
          <w:szCs w:val="20"/>
        </w:rPr>
        <w:t xml:space="preserve"> Recharge, Shopify, WooCommerce, Magento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high-impact subscription management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customer engagement and reduce churn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to build scalable, cloud-based solutions for over 20,000 clients,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the front-end and back-end,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iterate on solutions rapidly, employing an agile methodology and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techniques, particularly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foster growth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debugging and performance tuning across multi-tiered software stacks, employing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deliverables, adhering to industry standards for functionality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feedback directly on new feature prototypes, enhancing the responsiveness of product development processes incorporating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efficient query design and management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load times for critical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on-call support rotations to address urgent production issues, leveraging strong problem-solving skills and collaborative discussions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UX/UI practices were implemented for maximum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environment management and deployment processes, ensuring consistent setups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documentation practices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engineering efforts were well-documented for future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quarterly architecture review sessions to propose improvements and strategies for scaling </w:t>
      </w:r>
      <w:r w:rsidRPr="00C3688B">
        <w:rPr>
          <w:rFonts w:ascii="Arial" w:hAnsi="Arial" w:cs="Arial"/>
          <w:b/>
          <w:color w:val="424242" w:themeColor="text1" w:themeShade="BF"/>
          <w:sz w:val="20"/>
          <w:szCs w:val="20"/>
        </w:rPr>
        <w:t xml:space="preserve">customer-facing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various e-commerce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diverse client needs by integrating powerful payment gateways like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design team to create user-friendly interfaces, implementing features based on feedback and using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development workflow, ensuring timely and reliable releases while reducing operational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pair programming sessions to elevate the coding standards across the team,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focused on improving developer productivity tools, including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APIs and optimizing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insights and translate their requirements into technical specifications, specifically for e-commerce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existing platforms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flexibility and increasing engagement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technical documentation for projects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easier onboarding of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identity management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application security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troubleshoot and debug authentication issues,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backend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agile methodologies, actively participating in sprint planning and retrospective meetings to continuously improve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provide seamless user experiences with identity verification and access control functionalities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operations by automating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Docker, significantly decreasing the time required for code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regarding new software updates and features, ensuring effective knowledge transfer and user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design discussions, contributing academically-backed technical solutions to improve the product reliance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milestones and deadlines, ensuring timely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