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software development, specializing in scalable application architecture, API integrations, and workflow automation. Adept at leading cross-functional teams, optimizing performance, and implementing best practices to enhance project outcomes. Proficient in modern programming languages and frameworks, with a strong focus on deploying robust solutions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Visual Studio,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deployments and scaling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transfer efficiency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document and improve API specifications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needs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streamlining operational processes and reducing server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a responsive and dynamic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best coding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fetching, reducing client-side requests and enhancing performance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 standards and client specifications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deliverables and efficient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architectural diagrams in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requirements, translating business needs into technical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that improved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application responsiveness in mobile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consistent development, staging, and production environments to reduce issues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collaborative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code synchronization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API references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user authentication and session management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to develop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reductions in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robustness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responsive and accessible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session storage to enhance data retrieval speeds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optimizations,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JavaScript workflow enhancements, optimizing bundle sizes and load times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performance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and resolving performance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