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building scalable applications and leading technical projects within various IT environments. Proven track record of leveraging a robust tech stack, including React, Node.js, AWS, and SQL, to deliver high-performance software solutions that drive business success. Adept at coordinating cross-functional teams, managing project timelines, and implementing best practices to enhance system efficiency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modular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reduce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25% through responsive design and increased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developers in migrating legacy systems to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management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data retrieval speed increase of over 40% through optimized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ownership to define requirements and translate them into technical specifications,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production bugs by 60% through comprehensive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maintaining clean and organized codebases while fostering best practices in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 initiatives, identifying bottlenecks and reengineering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architectural patterns, fostering a culture of continuous learning and professional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uptime requirements are met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responses through effective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response times by a significant margin.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acceptance testing (UAT) alongside QA teams, gathering feedback and refining software deliverables according to user experience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Agile methodologies and represented the engineering team during sprint ceremonies, enhancing overall project workflow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stakeholders to gather requirements, ensuring final deliverables met or exceeded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client satisfaction due to enhanced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(SDLC), collaborating with cross-functional teams to gather requirements and deliver software solutions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database management while optimizing existing queries, achieving a performance boost that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testing efforts while increasing test coverage to minimize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formats to promote best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streamlining deployments and reducing server costs by 15% through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internal workflows and team productivity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deliver user-centric designs, significantly improving the usability of applications implemented.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 sign-on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enhancing user authentication systems through secure token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responsive web designs that improved mobile accessibility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optimal data storage and retrieval practices, which led to a faster data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and analyze technical requirements, contributing to the overall design and structure of projects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wrote documentation to support the development lifecycle, improving onboarding rates and knowledge sharing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incorporated data sanitization techniques to enhance application security and reduce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practices to manage project timelines and deliverables, participating in daily stand-ups and sprint planning sessions to prioritize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to enhance platform capabilities, ensuring smooth interactions between different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