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leading high-performance software development projects across diverse industries. Proven expertise in developing innovative solutions utilizing advanced technologies, particularly in web and mobile application development. Strong background in collaborative environments with a focus on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which improved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integrate with third-party services, enhancing data accessibility and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and reduced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to production workflow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reviews and mentored junior developers,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performance standards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translate designs into functional web applications, ensuring responsiveness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inefficiencies and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as a Scrum Master, driving constant improvement in team velocity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with performance profiling and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methods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providing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architecture reviews and implemented strategies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large-scale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 and design, ensuring alignment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improving agility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on proactive project management strategies, improving overall project timelines and client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business outreach through enhanced user engagement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document project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actively promoting best coding practices and continuous learning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ensuring the protection of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efforts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performance optimization techniques, greatly enhancing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requirements and feedback for system enhancements, improving application adoption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ensuring clear understanding of APIs and application functionalities for future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team-based projects using Agile methodologies to ensure timely delivery of project milestones and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through collaboration with QA engineers to develop automated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testing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