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extensive experience in IT consulting and software development, specializing in cloud technologies, DevOps practices, and database management. Proven track record of successfully implementing robust and scalable software solutions across various industries. Expertise in leading teams to deliver innovative technology solutions that drive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Methodologies, Software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cloud-based microservices application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seamless integration with mobile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scalable infrastructure solutions, enhancing system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bolstering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e-commerce platform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increasing customer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database solution for handling high-volume transactions, optimizing storage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improving environment consistency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performance-testing scripts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leading to a 20% performance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workflows and improve time-to-market.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suites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test coverage and reducing bugs in production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sessions, fostering a collaborative and productive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security and compliance standards in line with best practices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user experience through frontend optimization techniques, achieving load time reductions of up to 70%.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web-based dashboard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data visualization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of legacy applications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across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stability and reducing bug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scope and expectations, ensuring alignment with business objectives and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version control protocols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collaboration and change tracking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PostgreSQL databases to support web applications, optimizing query performance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disaster recovery plans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to ensure business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provided constructive feedback using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high-quality code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protocols to safeguard user data in applications, following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debug and enhance features in existing applications, resulting in improved performance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tracking features in web applications with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improving application response times considerably.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software applications, ensuring proper understanding and usage amongst end-users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introduced new technologies to the team, driving innovation within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