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over 8 years of experience in software development and IT consulting. Proven expertise in delivering high-quality software solutions and managing complex projects using a diverse range of technologies including cloud platforms, development frameworks, and data integrations. Strong background in both backend and frontend technologies, with a focus on agile methodologies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Service 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speed and user engagement over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S3, and RDS, which optimized resource usage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and more reliable deployment processes with automated testing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resilience of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architecture standards and best practices in developing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of applications, resulting in a 40% improvement in response time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to facilitate communication between microservices, ensuring high security and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for junior engineers, fostering a culture of continuous improvement and knowledge sharing within the team, with a focus on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in production software releases by adhering to rigorous testing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delivery of milestones and efficient tracking of bugs and features in collaboration with product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conduct technical feasibility assessments, and deliver tailored software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comply with data protection regulations (e.g., GDPR) and worked closely with compliance teams to ensure software security and user data safeguarding.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and user experience, collaborating closely with partners to ensure seamless interactions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enhancement in user interface and performance improvements over previous frameworks utilized.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cloud transformation project that transitioned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modernization and improved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overall software quality and reducing post-deployment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schema designs to support high-traffic applications and improve data retrieval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APIs,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securing endpoints with rate limiting and authentication, ensuring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practices, facilitating scrum ceremonies, and optimizing team processes to enhance productivity and deliver timely results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profiling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that improved application efficiency and reduced hosting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comprehensive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and scalable solutions to meet growing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 integrations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working effectively with partners to enhance existing software capabilities in various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UI/UX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and collaborated on onboarding, focusing on key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