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Engineer with a strong background in system architecture, software development, and performance optimization. Proven skills in distributed systems design and implementation, specializing in machine learning infrastructure. Adept at working in fast-paced environments and driving solutions that improve application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C++,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GraphQL,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 Methodologies,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times and an 80% increase in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creating a real-time data processing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analytics to be processed within seconds rather than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auto-scaling and load-balancing techniques that improved application uptime by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faster development cycle and improved code quality among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database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features,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application architecture, increasing code maintainability and reducing technical debt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serve as the backbone for web and mobile applications, handling over 10,000 requests per minute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software engineering,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measurable improvement in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Agile methodologies within the engineering team, facilitating sprint planning and retrospectives to enhance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authentication system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application security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system migrations to cloud-based solutions, reducing infrastructure costs by 20% and streamlining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showcasing profound expertise and innovation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languages.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fault tolerance in the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including requirements gathering and UI/UX design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front-end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over 85%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set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enhancing CI/CD processes and reducing time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integration processes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technologies, resulting in a coherent and smooth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access speeds, significantly reducing application load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troubleshooting and system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authentication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user access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client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visually appealing web designs that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propose enhancements on projects, focusing heavily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fast server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schema designs for increased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reviews and pair programming sessions, enhancing the team's coding standards and encouraging best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applications, ensuring seamless connectivity and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infrastructure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incrementally develop client-based solutions, ensuring adaptability to changing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