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Engineer with a strong background in designing and implementing robust software solutions. With over 8 years of experience in IT consulting and software development, I excel in collaborative team environments, driving innovative projects with efficiency and precision. My technical expertise spans a variety of programming languages and frameworks, allowing me to deliver high-quality results that meet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gRPC,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Spring Boot, significantly improving data access speed and system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by over 30%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achieving a 40% faster load time through optimized component structures and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infrastructure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and reducing post-deployment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consistent delivery of high-quality software by facilitating regular stand-ups and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times, resulting in a user satisfaction increase reflected in post-project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new technologies,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with a focus on maintaining high standards of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schema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to enhance application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distributed systems, driving project success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significantly increasing the efficiency of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 and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implement new features across multiple platforms while ensuring code quality through peer reviews and comprehensive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exchange between client and server applications,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relational data efficiently, implementing complex queries to support client requirements and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delivery meets expectations and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and improving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minimized defects and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for planning future features, providing technical insights that facilitated project timelines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supporting user authentication processes using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enhancements to existing applications, improving user experience and system functionality, contributing to positive client feedback during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software requirements, ensuring alignment with business needs and improving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