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Engineer with over 8 years of experience in software development and IT consulting. Proven expertise in building scalable applications using advanced technologies and frameworks. Strong ability to lead cross-functional teams through the entire software development lifecycle while ensuring alignment with business objectives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SOAP, REST,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cloud-native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deployment time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scalability and reduce latency by 25% during high 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robust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deployment frequency and improved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GraphQL API serving over 10K requests per minute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Apollo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efficiency across multiple frontend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advanced indexing and query optimization techniques, significantly improving retrieval speed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modern JavaScript ES6+ features, fostering a culture of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stakeholders to translate business requirements into technical specifications, aligning development efforts with strategic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and profiling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35% overall performance improvement in key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from monolithic architecture to microservices,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which improved system reliability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into existing applications to enhance functionality,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user experience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key technical findings and system improvements to stakeholders, using visual data representation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Standardized the development workflow by enforcing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merge conflicts and improved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contributed to sprint planning discussions,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tasks effectively and track progress.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Focus on security best practices for application development,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JWT for secure user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targeting enterprise-level clients and achieving client satisfaction scores above 90%.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consistent development environments, enabling the team to streamline workflows and reduce onboarding 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systems by refactoring codebases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SOLID principles to improve maintainability and extensibility.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brainstorming sessions for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more modular system architecture that enhanced the deployment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suites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quality assurance by ensuring comprehensive test coverage for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actionable feedback to peers, enhancing team capabilities in writing clean, efficient code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training workshops for junior staff, reinforcing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how to implement them effectively in their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various cross-functional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clients, improving application performance and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responsive design for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the stabilization of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measures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complex issues across client applications,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troubleshooting.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database operations and data retrieval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security standards were upheld.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of development processes and API interfaces to assist future developers and support teams in understanding application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collaboration meetings, contributing technical insights and feedback focused on product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manage project timelines and deliverables effectively, ensuring compliance with client expectations and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skill enhancement programs focusing on the latest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software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