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software engineer with over 8 years of experience in developing scalable applications, implementing robust systems, and driving quality enhancements in diverse domains including IT consulting. Proven expertise in creating efficient and maintainable code using a wide range of technologies. Passionate about utilizing cutting-edge tools and frameworks to achieve excellence in software delivery.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Java, C#, TypeScript,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Flask, Spring Boot, 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Jenkins, Webpack,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JUnit5, Mockito,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 Methodologies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deployment environments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multiple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data exchange and enhancing application responsiveness for multiple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dynamic user interfaces, significantly improving user experience by decreasing load time by 30% through optimized component loading and efficient state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enforced coding standards across the engineering team,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high-quality code and facilitate meaningful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cloud-based infrastructures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resource management and infrastructure as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drastically reducing deployment times and increasing developer productivity through automation.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identify and address software issues, improving functionality through streamlined debugging processes and consistent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unit testing and integration tests, increasing code coverage to over 85%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of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application performance by optimizing database queries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data retrieval speeds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secure and efficient data storage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replication and sharding for improved data resilience and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team performance and enhancing project turnaround times through iterative development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 automated monitoring solution for production environments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insights into application performance and usage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to enhance application capabilities, including payment processing solutions and external APIs, while maintaining rigorous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technical documentation of system architectures and APIs, ensuring clear communication of technical details to stakeholders and other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variety of enterprise clients, ensuring maintainability and scalability in accordance with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integration with client systems and enhancing data sharing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a microservices architecture,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orchestration, which improved service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teams to build responsive front-end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user satisfaction by delivering intuitive and modern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database integrity and performance by performing regular optimizations and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well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projects, improving query speeds by up to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applications to cloud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serverless architectures to increase efficiency and reduce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automated test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reliability and maintaining high standards for software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workshops on modern development practices including CI/CD implementations and the use of Git for version control, significantly increasing team productivity and code quality.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development of authentication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environment, authenticating millions of users securely. </w:t>
      </w:r>
      <w:r>
        <w:br/>
      </w:r>
      <w:r>
        <w:rPr>
          <w:rFonts w:ascii="Arial" w:hAnsi="Arial" w:cs="Arial"/>
          <w:bCs/>
          <w:color w:val="424242" w:themeColor="text1" w:themeShade="BF"/>
          <w:sz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API services for identity management, enhancing system capabilities and improving user experience across internal applications. </w:t>
      </w:r>
      <w:r>
        <w:br/>
      </w:r>
      <w:r>
        <w:rPr>
          <w:rFonts w:ascii="Arial" w:hAnsi="Arial" w:cs="Arial"/>
          <w:bCs/>
          <w:color w:val="424242" w:themeColor="text1" w:themeShade="BF"/>
          <w:sz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alongside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scalable web applications, ensuring robust security and performance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sessions to refine backlogs and align project requirements with stakeholder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evaluate application responsiveness under peak load conditions, leading to optimizations that improved performance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features and fixes focusing on high-quality code in an Agile environment,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system specifications and process improvements ensuring transparency and clarity across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knowledge-sharing sessions to promote the adoption of best practices in coding and project management.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