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solutions-oriented Senior Engineer with extensive experience in software development and project management. Proven ability to leverage modern frameworks and technologies to deliver high-quality applications. Skilled in collaborating with cross-functional teams to drive product innovation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optimized code structure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storage solutions, improving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to gather requirements and translate them into technical specifications, leading to a successful release cycle of three major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from hours to minutes, which increased development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the bug-fixing time by 50%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adherence to best coding practices and design patterns, significantly improving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 meetings, ensuring clarity on deliverables and timelines, which improved team collaboration and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deploy applications in a high-availability environment, resulting in a 99.9% uptime guarantee.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visualization tools to analyze user behavior, subsequently recommending performance improvements that increased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architecting solutions that improved scalability and flexibility of applications, laying the groundwork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official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facilitated knowledge transfer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a focus on UI/UX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configure and optimize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infrastructure-as-code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Maintenance and optimization of server-side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server load through efficient query design and database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software quality standards and reducing integration issues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response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refine ER models for data-rich applications, enhancing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on modern web development practices and technologies, fostering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created project roadmaps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resources for optimal execution and deliverable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data processing and business logic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development teams in creating cross-platform mobile applications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user outreach and customer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repository versions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rigorous troubleshooting to minimize downtime and service disruption in active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aligning team efforts with project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APIs and SDKs to enrich application functionalities and establish seamless integration with payment gateways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modular,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CSS3,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speeding up development time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the principles of microservices, enhancing overall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life cycle analysis and reporting to management, providing insights to drive future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