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Engineer with over 8 years of extensive experience in designing, developing, and deploying secure software solutions for IT consulting firms. Proficient in utilizing advanced technologies to enhance software performance and ensure compliance with security standards. Skilled in collaborating with cross-functional teams to deliver high-quality projects that meet complex client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Go,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ASP.NET Core,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TCP/IP, SSL/TLS, VPN,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secure cloud-native applications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web-based application, achieving a response time improvement of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microservices architecture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conducting regular performance optimizations that resulted in 50% increase in application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applying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project workflows, consistently delivering software solutions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designing schemas that streamlined data storage and retrieval, contributing to a 25% reduction in database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robust security protocols, including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 and VPN access for applications, enhancing user data protection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and mentored junior engineers on best practices in software development, contributing to a knowledge-sharing culture that improved code quality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legacy codebases written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modernizing applications to meet current security standards and performance benchmarks.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unit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standards in code quality and functionality validation.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consumer-facing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UX/UI responsiveness through component-driven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introduced new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querying, transforming client-side data management and improving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analysis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generating actionable insights that accelerated product development cycles and informed business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and secure coding practices to mitigate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deliver an online eCommerce platform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increase in sales conversions through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 APIs for the system's backend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clients and servers, while implementing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configurations and deployments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environment management and scalability in cloud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strategies, which significantly improved data access speed and reduced database load during peak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enhanced reliability and scalability while reducing infrastructure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and integration tests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code coverage to above 80% and ensuring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software development processes and updates, fostering transparency and team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loading times and providing dynamic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CRUD operations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closely with senior developers to refine database performance and query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on web applications,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functionality and reliability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playing an integral role in maintaining an organized codebase and collaboration among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web application interfaces, achieving responsive designs that improved mobile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contributing feedback that enhances code quality and maintains security standards, notably with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to protect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on improving software architecture, aligning with industry standards for cloud security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 test-driven development approach in project work to ensure high standards of software reliability and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