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the IT consulting sector, specializing in full-stack development, cloud solutions, and security. Proven track record of leveraging modern technologies to deliver high-performance software solutions that meet client needs and enhance operational efficiency. Adept at collaborating with cross-functional teams and driving projects from inception to deployment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increasing frequency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experiences across multiple devices and increasing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robust API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reducing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of 20%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standards, increasing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decreasing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and partitioning strategies that reduced query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mentoring junior engineers in coding practices,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secure data transmission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security audits, strengthening application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container management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while ensuring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diverse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exchange and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resolving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 for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service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projects from on-premises to cloud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achieve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capabilities, reducing time spent on user access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clean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and integration of RESTful APIs to enhance application functionalities and third-party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contributing to sprint planning and retrospectives to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documentation and user training programs, ensuring stakeholders effectively utilized the solutions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software systems with bug fixes and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service continuity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initiatives from legacy systems to new platforms with minimal downtime and data loss.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