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Engineer with over 8 years of experience in designing and developing innovative software solutions. Adept at leveraging modern technologies and frameworks to deliver high-performance applications while ensuring adherence to best practices and quality standards. Proven track record in leading teams, implementing efficient architectures, and exceeding client expectations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Postman, Swagger,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design and implementation of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connect frontend solutions with backend services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minimizing operational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 that improved performance metrics by 40%, optimizing user request handling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in delivering complex projects aligned with client specifications, ensuring quality and adherence to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into existing frameworks, facilitating smoother data retrieval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to improve maintainability and performance of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deployment processes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infrastructure management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retrieval and integrity in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iterative feedback and deployment of new features based on user analytics and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detailed documentation for process optimization and team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responsive design and cross-browser compatibility for applications across various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workshops and knowledge-sharing sessions to uplift team skill 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interactive user interfaces that improved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microservices architecture to facilitate better scalability and maintainability of deployed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frontend systems to streamline communication between services, ensuring high availability and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workflows, contributing to sprint planning sessions and daily stand-ups to advance project timelines and objectives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assure product quality before deployments, significantly reducing bug rates after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safe access for users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best coding practices and modern application development strategies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principles, enhancing the speed and reliability of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user-centric applications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requirements and developed specifications focusing on user experience improvements, ensuring that the deliverables met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querying, which significantly reduced response times for high-demand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establish testing protocols for new features, ensuring compliance with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design application wireframes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business requirements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and resolved performance bottlenecks in existing applications through optimization techniques and refactoring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providing constructive feedback to ensure code quality and adherence to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backlog grooming sessions, prioritizing tasks and features to align project goals with client expectations in high-pressure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