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progressive experience in developing, testing, and maintaining software applications. Proficient in various technologies, with a proven ability to lead on robust, innovative projects across different domains, including IT consulting and cloud services. Keen to leverage extensive technical skillset and agile methodologies in a challenging engineering role at Redcentric.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ASP.NET, Node.js, Spring Boot,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in the development of a cloud-based inventory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integrations with various third-party services and improving data communication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manual intervention and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elevate team coding standards and practices, ensuring adherence to best programming paradigms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event handling performance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up to 50%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integration strategies for enterprise software solutions,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risks and developed mitigation strategies within the scope of project management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clients to understand cloud adoption principles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capability in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initiating training programs focused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cloud methodologies for technical staff.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resulted in a 50%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 documentation and specifications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development processes are well-logged and accessible.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ensuring compliance with industry standards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REST APIs for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communication and functionality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protocols for applications to prevent vulnerabilities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produce deliverables in time-sensitive environments, contributing to successful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optimizing performance with advanced query techniques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to clients for application deployment in cloud environments, enhancing client satisfaction and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refactoring of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for future business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development processes, fostering greater transparency and facilitating knowledge sharing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reliability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identify and fix bug issues, improving software stability by 30%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effective data structuring and retrieval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crafting modular, expandable code architectures, aligning to project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in applications, following best security practices to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that cataloged coding procedures and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team brainstorming sessions to innovate solutions that align with project goals and customer needs, ensuring a client-centric approach.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to adhere to coding standards and best practices as defined by industry guidelines.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