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applications using modern technologies. Proficient in various programming languages and frameworks, with a track record of delivering high-quality software solutions in agile environments. Passionate about leveraging data-driven approaches and optimization techniques to drive performance improvements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cutting-edge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 counts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design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reducing data fetching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 to deliver features aligned with user feedback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management, streamlining environment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analytics tools, ensuring robust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sessions, translating client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 processes and optimized queries to improve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multiple applications,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high standard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seamless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code processes and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interface and user experience based on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times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before deployment, achieving a 99% success rate in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promoting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architectural decisions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data storage and retrieval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project requirements and handle user acceptance testing for new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legacy applications, providing upgrades and bug fixes to meet current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streamline deployment processes using standard continuous integration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