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driving complex software engineering projects from conception to deployment. Proven expertise in full software development lifecycle, agile methodologies, and cutting-edge technologies. Adept at collaborating with cross-functional teams and stakeholders to deliver high-quality solutions that improve operational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Microservices, SOAP,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cross-functional teams in designing and developing intricate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system stability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and integrated them with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40% and boosted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database schemas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high-performance applications, enhancing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Lambda, S3) to create a scalable cloud infrastructure that supports thousands of concurrent users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an Agile methodology, resulting in a 15% increase in team productivity and faster feature rollout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zero critical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interfaces, resulting in improved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base to improve performance and maintainability, leading to a 35%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easy scaling and development of individual components,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APIs and development processes, improving team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payload sizes and minimizing the number of requests needed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execution, ensuring critical system uptime and data integrity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cloud-based data processing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analysis and reporting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existing applications to enhance functionality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efforts and improving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project specifications and requirements, driving user story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deployment automation, ensuring smooth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the establishment of a coding standard that improved developer onboarding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successful migration project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and optimizing RESTful APIs for smooth data interactions between server-side and client-side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meetings and sprint planning sessions aimed at improving project workflow and achieving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existing applications through troubleshooting and performance tuning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visual appeal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develop user-centric designs that are responsive and accessible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user guides/documentation to support application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while implementing load balancing.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