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Engineer with over 8 years of experience in software development, specializing in advanced application design, cloud technologies, and full-stack web development. Proven ability to enhance systems through innovative solutions using cutting-edge technologies and frameworks, driving efficiencies and improving the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HTML5, CSS3,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Studio, VS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ASP.NET, Express.js, Django,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times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user-friendly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transfer and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on-premise solutions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EC2 instances and S3 for scalable storage, streamlining the infrastructure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reducing release time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design, focusing on performance tuning and optimizing query efficiencies, resulting in a 25% increase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testing initiatives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test coverage and reducing production bugs by half.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drive product development cycles, ensuring timely delivery of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mentored junior developers on best practices, ensuring adherence to coding standards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resolved existing application performance issues by profiling applications and database queries, leading to system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enhancing application functionalities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user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system visibility and quick incident response.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to align technology stack with business objectives, establishing technology roadmaps for future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services in line with industry standards, ensuring enhanced compatibility and integration with various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extensive technical documentation and user guides, facilitating easier onboarding of new features and reducing support tickets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multi-tier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MVC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interactions and optimizing backend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transition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load times and user experiences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continuous integration within the team to maintain code integrity and versioning, enhancing team collaboration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caching solutions maintaining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reduce database load times, improving application speeds by up to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dynamic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visualization, empowering business stakeholders with performance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manual and automated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feature robustness across environments prior to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throughout the development lifecycle to ensure compliance with industry best practices and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process improvement initiatives, resulting in more efficient build and deployment workflows aligned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cloud-based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service integration for improved scalability and elasticity.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client-side scripting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interfaces and optimize client-side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applications to modern tech stacks after conducting functional analysis and identifying improvement opportunities.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performing regular maintenance and optimization of existing systems to improve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stakeholders to gather requirements and develop technical specifications in an Agile working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Windows application development to meet client specifications and enhance overall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back-end logic and application flows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robust APIs for interaction with front-end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unit testing and quality assurance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API reliability and functionality prior to rollout.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