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extensive experience in developing innovative software solutions and optimizing system performance. Proven track record in managing full software development lifecycle alongside cross-functional teams, focusing on delivering scalable applications. Adept at applying in-depth technical knowledge of various online platforms, frameworks, and best practices to drive project success and enhance user experience. Enthusiast about embracing new technologies to solve complex business problems and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Mocha, Selenium, Postman, Karma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RESTful API, SOAP, MVC, Event-Driven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Redux, TypeScript, Firebase,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agility and modularity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AWS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significantly reducing operational costs and improving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30% faster deployment cycles and increased code reliability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system performance tuning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responsiveness by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RESTful APIs and implement secure token-based authentication with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dynamic single-page applications, increasing user engagement by offering a responsive user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reduction in regression bugs by 25% after each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database migrations and optimizations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efficient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fostering a collaborative and innovative work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data retrieval processes, reducing over-fetching of data and improving client-side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development and production environments, facilitating clear separation and consistent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implement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the shift towards cloud-native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and libraries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recurring tasks, improving operational efficiency by reducing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provided feedback to ensure adherence to coding standards while promoting high-quality codebase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teams to develop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integrating with legacy systems for enhanced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migration of monolithic architectures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and framework integrations that improved existing systems’ flexibility while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event streaming.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interfaces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user engagement through interactive and responsive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comprehensive data modeling and restructuring efforts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optimize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unit tests and performed functional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ensured high code quality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 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code history and collaboration among team members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Showcased problem-solving abilities by troubleshooting and resolving deployment issues in testing and production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lifecycles in Agile teams, enhancing products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J2EE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frameworks like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services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interoperability between systems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sprint planning, and retrospectives to facilitate continuous improvement within the development team in an Agile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schema designs with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storage and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and user manuals for developed applications, assisting in cross-functional team onboarding, and project handover.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Learning discussions to stay updated on leading-edge technologies, championing knowledge sharing within teams to adopt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substantial test coverage and decreasing manual testing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database needs, improving user interactions by providing instantaneous updates during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