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designing, implementing, and optimizing software solutions across various sectors including IT consulting. Proficient in multiple programming languages, frameworks, and cloud platforms, with a passion for leveraging technology to solve complex problems and enhance user experiences. Proven track record of delivering high-quality applications and leading engineering teams to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Jenkins,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 Mesh,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CI/CD pipeline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reliability and quick deployment cycles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migration of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reducing operational costs by 30% while improving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retrieval and manipulation across applications, improving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 that resulted in a 20% increase in user satisfaction based on feedback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implementing indexing and optimized query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code reviews, facilitating a knowledge-sharing culture amongst team members, leading to an increase in overall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on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mobile user adoption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in applications, improving security compliance while maintaining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code profiling to identify and fix bottlenecks, enhancing application responsiveness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and standards in coding and design patterns, promoting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Agile work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resulting in timely project deliveries and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visualization, streamlining engineering workflows and improving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technical specifications,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design patterns to enhance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backlog grooming, and retrospectives to optimize team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teams to establish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functional and non-functional requirements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 and facilitating pull requests to streamline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modifications and enhancements based on customer feedback, which improved overall client satisfaction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regular maintenance and optimization to ensure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issues, employing debugging skills and tools to provide solutions in a timely manner.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and data protection for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bootcamps to enhance team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proactive learning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for various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incidents during production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seamless integration with front-end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to support applications and aid in the onboarding of new developers, enhancing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 and requirements, facilitating successful project execution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clarify specifications and deliver customized software solutions aligned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