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consulting, specializing in digital transformation projects using innovative technologies. Expert in Agile methodologies, software development life cycle, and cross-functional collaboration to deliver robust, scalable solutions. Adept at leveraging skills in cloud architecture, microservices, and data processing to achieve client objectives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updates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user interface, enhancing responsiveness and user experience of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testing workflows and reducing integration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transition from monolithic to microservices architecture, refactoring legacy codebases and improving system modularity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database management and optimized query performance through indexing and normalization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project delivery aligned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interfacing with mobile applications, improving data exchange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cloud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a team of developers, mentoring them in best practices for software design, testing, and code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code quality improvements through peer reviews and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performance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operations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client meetings to translate business requirements into technical specifications, driving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by integrating asynchronous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development of dynamic web applications, resulting in a 50% improvement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schema design patterns that supported efficient query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RESTful API development and consumption for data services, which facilitated smoother integrations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enhancing scalability and consistency across testing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testing and monitoring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ensuring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develop automated test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regression test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planning and retrospectives to foster team collaboration and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the speed and responsiveness of the application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to enhance SEO performance by optimizing load times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for data retrieval and manipulation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maintenance of legacy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in code refactoring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to design and implement internal tooling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 processes and increasing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develop user-friendly interfaces adhering to UX/UI principles,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 and collaboration on shared projects, ensuring smooth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system architecture adhering to industry standards,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wikis for knowledge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