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IT consulting and software development. Proficient in designing scalable software solutions utilizing an extensive range of modern technologies, frameworks, and languages. A proven track record of optimizing processes and enhancing functionality while collaborating effectively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Java, HTML5, CSS3,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Jenkins,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MVC,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GitLab, Bitbucket,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flow and real-time updates across the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operating costs by 30% through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deployment times of under 5 minutes while maintaining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code coverage and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and product managers to refine functional requirements and deliver user-centric solutions with improved usability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monitoring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system reliability and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ensuring clear communication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fostering a culture of quality and continuous improvement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accessibility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specifically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significantly improving overall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and optimized complex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knowledge-sharing sessions on best practices in software development and cloud solutions, increasing team competency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Agile methodologies, improving project turnaround times and team dynamics, as evidenced by a 15% reduction in sprint completion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reducing development time by 30% while ensuring consistent UI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scalable and resilient infrastructure solutions that supported hundreds of thousands of users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gather requirements and translate them into technical specifications that increased project clarity and streamlined execution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scripts that improved data processing times by over 50%; enhanced reporting capabilities for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planning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deployment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successfully identifying and resolving critical bugs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continuous integration practices were met and facilitating rollback capabilities during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availability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communication between diverse software applications, improving integration efforts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a team to define best practices in code efficiency, resulting in a systematic reduction of code complexity for maintainable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derive insights and optimize application performance based on real user behavior and workload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