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professional experience in developing and deploying innovative software solutions across diverse industries. Specializing in full-stack development utilizing the latest technologies including React, Node.js, and AWS, I thrive in collaborative environments, driving efficiency through engineering excellence and cutting-edge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Elasticsearch, Golang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40% through efficient state management and backend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enhancing data retrieval speed by 30% while maintaining secure authentication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high-availability systems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Elastic Load Balancing and Auto-Scaling for optimized resource management based 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 solutions, ensuring data integrity and rapid data access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responsive and user-centric interfaces, improving user engagement metrics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pushed for best practices in coding standards, enhancing team productivity and software reliability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testing and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metric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monitoring and troubleshooting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maintenance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within cross-functional teams to enhance project delivery timelines and stakeholder satisfaction, notably via Scrum rituals and user story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modern JavaScript development and employee growth,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audits and threat modeling for applications, successfully mitigating vulnerabilities and improving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code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enhance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queries for data accuracy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API development and integration, enabling seamless communication between front-end and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(SDLC), engaging in requirement analysis to ascertain project specifications and deliver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deployment processes through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consistent running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iterating on software features and enhancements through regular sprint cycles and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to provide continuous quality assurance.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verification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enhancing security in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for cloud-based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promote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operations in deploying applications to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cross-platform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 and identify potential roadblocks, contributing to the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requirements and developed corresponding software features ensuring alignment with stakeholder expectations and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issue tracking and resolution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allowing for collaborative development without code conflicts.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