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Senior Engineer with over 8 years of progressive experience in IT consulting, specialized in developing scalable applications using advanced technologies. Demonstrates expertise in optimizing workflows and creating high-performance software solutions, all while leading project teams to deliver results aligned with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Jenkins, Selenium,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deployment efficiency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perform code reviews and maintain coding standards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40% reduction in loading times and greater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improving query speeds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and deployment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achieved a 95% code coverage across key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Hands-on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fetching, reducing bandwidth consumption by approximately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daily stand-ups and sprint retrospectives, ensuring project milestones were met timely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enhancing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team capabilities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successfully managing multiple concurrent branches and ensuring optimal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and JWT authentication mechanisms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user guides, improving onboarding processes for new team members and facilitating better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while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a multi-tenant SaaS product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99.9% uptime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various platforms, ensuring secure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and reducing database load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coding standards and optimized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project scoping with stakeholders to align technical solutions with business objectives, ensuring all needs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project management, enhancing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robust testing environment and fewer bugs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completing responsive design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data integrity and supporting complex queries for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user story creation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APIs, enabling a streamlined workflow for front-end and back-end interaction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agile methodologies through participation in translations of client needs into actionable backlog items, focusing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performance monitoring and optimization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teams on open-source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community engagement and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