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specializing in full-stack development with a focus on scalable web applications, integration of cloud services, and enhancing user experience. Proficient in leveraging a diverse tech stack to deliver high-impact solutions within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Team collaboration, Problem-solving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 principles to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cost-effective solution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seamless integration with front-end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supported junior developers in improving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schemas and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performance boost for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and project management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keep the team focused on delivering timely and high-quality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and querying APIs, enabling efficient data retrieval and manipulation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DevOps practices, bridging the gap between development and operations to enhance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aspiring engineers on full-stack development, providing guidance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tools, presenting findings to stakeholders which influenced future project directions.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15% improvement in application performance through advanced debugging and profiling techniques,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strong adherence to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complex SQL queries and performed database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performance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architecture design using microservices patterns, enhancing system scalability and maintainability across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intervention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code reviews, ensuring adherence to coding standards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facilitate seamless data exchange among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developer adoption and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observability and troubleshooting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web-based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APIs for mobile applications, focusing on performance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contributing to sprint planning and retrospectives to continually improve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support and technical troubleshooting, providing timely resolutions to client issues related to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responsive web designs, ensuring cross-browser compatibility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tasks, executing SQL scripts for data migration and integrity checks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competitive analysis in the software industry to inform product development and feature enhancement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onboarding and training new developers, focusing on core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programming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