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extensive expertise in developing scalable applications using modern web technologies. Proven track record of leading projects, improving performance, and enhancing user experiences through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Redux,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Spring Boot,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WebSockets,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Trello, Asana,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Integration, Continuous Deployment,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a cloud-native application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release cycles from two weeks to three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 application performance through code splitting and lazy loading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faster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management, supporting over 10,000 active users concurrently.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recovery time during outages.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best practices for teams working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leading to a 50% drop in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updates for users, enhancing user interaction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to implement a responsive UI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training sessions on emerging technologies,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aligning team skills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junior developers in a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mentoring them on best coding practices and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detailed performance analysis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strategic improvements that boosted application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secure authentication system using OAuth 2.0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protocols, enhancing user data protection.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increasing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specific client needs, improving end-user satisfaction ratings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projects; facilitated daily stand-ups and sprint reviews to ensure project alignment and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with external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enabling seamless user data management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increasing team productivity and reducing project turnaround 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performance and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the deployment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ARM templates, streamlining the process and reducing time-to-market.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application performance and health metrics, allowing for proactive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Queries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indexing strategies to enhance database performance and reduce query response 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security features for cloud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and ETL tasks, enhancing data handling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teams to implement responsive designs,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across various projects for improved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coding guidelines and documentation processes to improve the quality of team outputs and maintainability of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and usage data to inform application features and enhancements, contributing to a revamped user interface with higher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strategies, significantly enhancing application speed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localization features within the application, making it accessible to a global user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retrospectives to continuously improve the development process, fostering a culture of open feedback and learning.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