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deploying scalable web applications. Proficient in various programming languages and frameworks, with a focus on delivering high-quality software solutions. Adept at collaborating with cross-functional teams and leading projects to successful completion while ensuring best practices in software development and maintenance. Passionate about leveraging technology to solve complex problems and improve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JUnit, Maven,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 Architecture, API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reliability while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between front-end applications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schemas and optimized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performance boost in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practices, increasing team productivity by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end-to-end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and bug-free product releases while minimizing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API management solutions to improve monitoring and security of data access across microservices, leading to enhanced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methodology to manage project workflows, ensuring timely delivery of software projects while adapting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cross-team collaboration to identify software vulnerabilities and implement solutions, thereby enhancing application security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and managing applications, optimizing resource usage and reducing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time spent on manual testing and increasing release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environments, ensuring thorough documentation and history of all changes to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design patterns and solid principles to enhance code maintainability and scalability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requirements gathering, assisting clients in identifying their needs through effective communication and stakeholder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an interactive user interface while implementing secure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with performance optimization techniques,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real-time monitoring to identify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identify defects and implement fixes in a timely manner, while working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deliver incremental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APIs, enhancing functionality and user experience in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writing unit tests and integration tests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facilitating easier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foster a collaborative approach to problem-solving, paving the way for knowledge sharing and skill enhancement.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services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and standardized access to client APIs, enhancing data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streamlined architecture for improved data consistency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to refactor legacy code, migrating applications to more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responsive web designs based on user feedback,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accessibility and usability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sessions, gathering end-user feedback and iterating on designs to enhance overall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back-end requirements while optimizing data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ceremonies, actively participating in sprint planning, daily stand-ups, and retrospectives to continuously improve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