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leading full-stack development in dynamic IT consulting environments. Proven expertise in designing, implementing, and optimizing complex software systems using a comprehensive technology stack, including cloud services and modern frameworks. Adept at fostering collaboration among cross-functional teams to create scalable and robust solutions that enhance business objectives. Strong commitment to agile methodologies, continuous improvement,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Django, Java, Spring Boot, Ruby on Rails,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WebSockets,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that streamlined client onboarding processes, improving user experience and reducing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a high-demand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optimize an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integrity and performance, resulting in a 25%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frequencies to multiple environments and significantly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development workflow and ensure high-quality software delivery through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incorporating a pay-as-you-go model for smaller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resulting in a significant increase in application response times and overall efficiency of data access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applications by refactoring code with modern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in Agile methodologies, fostering a culture of continuous improvement and iterative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code coverage that improved code quality and stakeholder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CSS3, ensuring an accessible and visually appealing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system architecture, boosting their skills and integration into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 that align technological advancements with business needs, driving innovation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customer management system,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handling that improved customer engagement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 monolithic application to a microservices-based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leading to reduced loading times and smoother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enabling better decision-making support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data exchange, enhancing overall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and code reviews as part of the quality assurance process, improving clarity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grooming and sprint planning meetings, ensuring team alignment on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leading to improved data query efficiency and a more flexible data model.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to enhance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ensuring seamless data interchange between front-end and database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code collaboration and history tracking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tools, streamlining workflows and improving overall operational efficiency with automation and custom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concepts within a project team structure, enhancing both communication and delivery of incremental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reliability and accuracy of services developed by the team while also catching bugs early in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training materials and documentation to improve end-user experience and facilitate easier onboarding of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collaborative environment to contribute to problem-solving sessions, presenting innovative ideas for enhancing system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