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Engineer with extensive experience in IT consulting, specializing in software architecture, system integration, and full-stack development. Proven track record in leading cross-functional teams and managing software development lifecycles to deliver innovative solutions. Adept in utilizing modern technologies to optimize performance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migrate legacy applications to a cloud environment, enhancing scalability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data ingestion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real-time data processing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by 50% and accelerating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back-end, improving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requirements and technical specifications for a SaaS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interface with third-party applications, reinforced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real-time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catching critical bugs early.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Event-Driven Architecture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inter-service communication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security measures and compliance audits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standards and protocols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skill sets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performance optimization initiatives, achieving up to a 60% reduction in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creating a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 solution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improved client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and more reliable infrastructure provisioning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technical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E-commerce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third-party systems to enhance functionality and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resulting in performance enhancements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security measures around data storage, including encryption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integrity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adaptively manage project requirements and deliverables, significantly improving team communication and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new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software applications and troubleshooting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valuable feedback on best practices for team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for critical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technical specifications for software development projects, clarifying requirements for stakeholders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robust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emerging technologies and programming practices, ensuring the team remained at the forefront of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