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IT consulting, specializing in developing and implementing innovative software solutions. Proficient in a wide array of technologies and frameworks, with a strong focus on enhancing application performance and user experience. Proven track record of collaborating with cross-functional teams to deliver high-quality products that meet and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Swagger,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on a cloud-based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architect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structure that integrates seamlessly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enhancing user experience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automated testing and deployment, enhancing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microservices architecture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supports modular development and deployment, facilitating easier management and expansion of features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data storage solutions, implementing complex query handling and providing analytical reports which drove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documenting endpoints and streamlining API consumption, thus enhancing developer collaboration and integration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maximizing system performance post-migration.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mentoring junior developers on efficient coding techniques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tests, leading to a 25% increase in overall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into applications to gather user behavior data, utilizing insights to drive interface modifications and feature enhancements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load times by 20% by implementing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server configurations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software specifications, architecture, and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compliance and ease of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effectively communicated with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timelines and deliverables are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backend processes and enhancing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data retrieval and user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reliability, achieving a 98% test coverage on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improve user interface designs, employing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validation and refinement of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MySQL queries and configurations, leading to a 30% decrease in data retrieval times and significantly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and maintenance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robustness and reducing operational costs through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refining software performance, utilizing profiling tools to identify and optimize bottlenecks in both backend and frontend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efficient code management and collaboration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deployment of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enhancing data integrity and access control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application features based on customer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Angular, ensuring alignment with user needs and business requirements through continuous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application frameworks for scalability,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improved deployment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validation of software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management and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and design teams to implement responsive design patterns, enhancing user interaction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team communications and project tracking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completion of milestones and deliverables alongside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documentation on software design and operational procedures, improving onboarding and operational efficiency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