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complex solutions across various sectors, including IT consulting. Proven ability to develop highly efficient systems and applications using cutting-edge technologies and best practices. Expertise in enhancing user experiences and optimizing performance through a strong technical skill set and resilient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Mochitest, Postman,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JWT, API Security, Firewall Configuration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optimal asset management and progressive web app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deployment frequency increase by 50% due to CI/CD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interactions and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increasing system reliability and availability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time by 40%, which improved overall software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access for analytics and reporting, leading to better data-driven decisions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codebases by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processing time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planning ensuring 100% uptime during system outages through strategic redundancy and backup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team of junior developers, fostering a culture of innovation and collaboration, leading to successful project completions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ensuring streamlined continuous deployment cycles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routine tasks, saving over 200 man-hours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user data and minimizing breach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performance tuning strategies for SQL and NoSQL databases which improved data retrieval speeds significantly, benefitting large 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sessions on emerging technologies, promoting knowledge sharing and skill development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full-cycle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logistic company, increasing system automation through REST APIs and reduced shipment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deliver functional software components while collaborating with product owners and QA teams, leading to a more cohesive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caching, significantly improving application response time and transaction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user engagement and satisfaction rate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solutions for load balancing and auto-scaling to ensure optimal application performance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and patch management, addressing vulnerabilities to protect user data and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for IT staff, enhancing internal capabilities and increasing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payment gateways within the applications, notably improving feature offerings and transaction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cloud-hosted applications, ensuring secure API access for users across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responsive front-end applications, improving user experience and accessibility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digitize documentation processes, resulting in a 50% decrease in operational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improving team workflow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existing software applications, achieving performance boosts and quality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documentation practices in projects to enhance system maintainability and facilitate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interns and entry-level developers, fostering career growth and project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provided feedback for project retrospectives, aiding continuous improvement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