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a strong history of delivering innovative software solutions in fast-paced environments. Expertise lies in full-stack development using a variety of frameworks and technologies, focusing on creating responsive, user-centric applications that adhere to industry best practices. Proficient in leading project teams while advocating for continuous integration and deployment strategies to enhance software quality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multi-tier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interactions and real-time updates in enterprise applications that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application deployment process across multiple environments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to enhance the e-commerce platform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the RESTful APIs, which resulted in a 40% increase in transaction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which improved scalability and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ensuring rapid delivery of high-quality software releases with minimal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superior data retrieval performance and reliability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security protocols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applications to enhance data protection and permission management, achieving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best practices in coding standards and version control, fostering a culture of quality and efficiency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user-centric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prototyping, ensuring alignment with client expectations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maintainability and reduce runtime errors in complex applications, leading to a significant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while improving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and project reports to facilitate knowledge sharing and onboarding of new team members, promoting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 using profiling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computations, resulting in an overall application speed improvement of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reducing customer support calls by 15% due to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front-end interfaces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the back-end services, ensuring a responsive and interactive user experience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and retrospective meetings, contributing to team velocity improvement by focusing on deliverables that enhanced product quality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testing strategy that caught 50% more bugs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implement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Insights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proactively resolving issues prior to escalation.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establishing a comprehensive understanding of project architecture and facilitating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system load during peak traffic periods.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data sources into existing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development time and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workflow processes and reduced task completion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team-based code reviews and collaborative troubleshooting meetings, leading to a cohesive team dynamic and improved software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legacy systems while implementing new features,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interactions, ensuring system reliability and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on-premise applications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drastically improving deployment efficiency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user roles to effective access management across applications,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feedback, which informed iterative development cycles and contributed to product impact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outlining best practices and application how-tos for team and client use, ensuring knowledge retention and consistent project information.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